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64822" w14:textId="77777777" w:rsidR="009B619B" w:rsidRDefault="009B619B" w:rsidP="009B619B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</w:rPr>
      </w:pPr>
    </w:p>
    <w:p w14:paraId="1ACA2548" w14:textId="77777777" w:rsidR="009B619B" w:rsidRPr="00B21DE2" w:rsidRDefault="009B619B" w:rsidP="009B619B">
      <w:pPr>
        <w:pStyle w:val="Tekstpodstawowywcity2"/>
        <w:spacing w:after="0" w:line="240" w:lineRule="auto"/>
        <w:ind w:left="0"/>
        <w:jc w:val="center"/>
        <w:rPr>
          <w:rFonts w:ascii="Cambria" w:hAnsi="Cambria"/>
        </w:rPr>
      </w:pPr>
      <w:r w:rsidRPr="00B21DE2">
        <w:rPr>
          <w:rFonts w:ascii="Cambria" w:hAnsi="Cambria"/>
          <w:b/>
        </w:rPr>
        <w:t>Załącznik Nr 3 d</w:t>
      </w:r>
      <w:r w:rsidRPr="00B21DE2">
        <w:rPr>
          <w:rFonts w:ascii="Cambria" w:hAnsi="Cambria"/>
          <w:b/>
          <w:bCs/>
        </w:rPr>
        <w:t>o SWZ</w:t>
      </w:r>
    </w:p>
    <w:p w14:paraId="58050855" w14:textId="77777777" w:rsidR="009B619B" w:rsidRPr="00B21DE2" w:rsidRDefault="009B619B" w:rsidP="009B619B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</w:rPr>
      </w:pPr>
      <w:r w:rsidRPr="00B21DE2">
        <w:rPr>
          <w:rFonts w:ascii="Cambria" w:hAnsi="Cambria"/>
          <w:b/>
        </w:rPr>
        <w:t>Identyfikator postępowania na Platformie e-Zamówienia</w:t>
      </w:r>
    </w:p>
    <w:p w14:paraId="541D822A" w14:textId="6075FE08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1DE2">
        <w:rPr>
          <w:rFonts w:ascii="Cambria" w:hAnsi="Cambria"/>
          <w:bCs/>
          <w:color w:val="auto"/>
          <w:sz w:val="24"/>
          <w:szCs w:val="24"/>
        </w:rPr>
        <w:t xml:space="preserve">(Znak sprawy: </w:t>
      </w:r>
      <w:r w:rsidRPr="00B21DE2">
        <w:rPr>
          <w:rFonts w:ascii="Cambria" w:hAnsi="Cambria"/>
          <w:b/>
          <w:bCs/>
          <w:color w:val="auto"/>
          <w:sz w:val="24"/>
          <w:szCs w:val="24"/>
        </w:rPr>
        <w:t>SI</w:t>
      </w:r>
      <w:r w:rsidRPr="00B21DE2">
        <w:rPr>
          <w:rFonts w:ascii="Cambria" w:hAnsi="Cambria"/>
          <w:b/>
          <w:color w:val="auto"/>
          <w:sz w:val="24"/>
          <w:szCs w:val="24"/>
        </w:rPr>
        <w:t>.271.</w:t>
      </w:r>
      <w:r w:rsidR="00815D18">
        <w:rPr>
          <w:rFonts w:ascii="Cambria" w:hAnsi="Cambria"/>
          <w:b/>
          <w:color w:val="auto"/>
          <w:sz w:val="24"/>
          <w:szCs w:val="24"/>
        </w:rPr>
        <w:t>3</w:t>
      </w:r>
      <w:r w:rsidRPr="00B21DE2">
        <w:rPr>
          <w:rFonts w:ascii="Cambria" w:hAnsi="Cambria"/>
          <w:b/>
          <w:color w:val="auto"/>
          <w:sz w:val="24"/>
          <w:szCs w:val="24"/>
        </w:rPr>
        <w:t>.202</w:t>
      </w:r>
      <w:r w:rsidR="00815D18">
        <w:rPr>
          <w:rFonts w:ascii="Cambria" w:hAnsi="Cambria"/>
          <w:b/>
          <w:color w:val="auto"/>
          <w:sz w:val="24"/>
          <w:szCs w:val="24"/>
        </w:rPr>
        <w:t>6</w:t>
      </w:r>
      <w:r w:rsidRPr="00B21DE2">
        <w:rPr>
          <w:rFonts w:ascii="Cambria" w:hAnsi="Cambria"/>
          <w:bCs/>
          <w:color w:val="auto"/>
          <w:sz w:val="24"/>
          <w:szCs w:val="24"/>
        </w:rPr>
        <w:t>)</w:t>
      </w:r>
    </w:p>
    <w:p w14:paraId="332FDF01" w14:textId="12197E96" w:rsidR="00815D18" w:rsidRDefault="00815D18" w:rsidP="00815D18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A32C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Przebudow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</w:t>
      </w:r>
      <w:r w:rsidRPr="007A32C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drogi gminnej nr 109285L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7A32C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- ul. Zwierzyniecka od km 0+003,50 </w:t>
      </w:r>
    </w:p>
    <w:p w14:paraId="45305FAC" w14:textId="573CC954" w:rsidR="008F4B82" w:rsidRPr="00CC2C45" w:rsidRDefault="00815D18" w:rsidP="00A70C5B">
      <w:pPr>
        <w:pStyle w:val="Bezodstpw"/>
        <w:jc w:val="center"/>
        <w:rPr>
          <w:rFonts w:eastAsia="Times New Roman" w:cstheme="minorHAnsi"/>
          <w:b/>
          <w:bCs/>
        </w:rPr>
      </w:pPr>
      <w:r w:rsidRPr="007A32CE">
        <w:rPr>
          <w:rFonts w:ascii="Tahoma" w:eastAsia="Times New Roman" w:hAnsi="Tahoma" w:cs="Tahoma"/>
          <w:b/>
          <w:bCs/>
          <w:sz w:val="20"/>
        </w:rPr>
        <w:t>Do</w:t>
      </w:r>
      <w:r>
        <w:rPr>
          <w:rFonts w:ascii="Tahoma" w:eastAsia="Times New Roman" w:hAnsi="Tahoma" w:cs="Tahoma"/>
          <w:b/>
          <w:bCs/>
          <w:sz w:val="20"/>
        </w:rPr>
        <w:t xml:space="preserve"> </w:t>
      </w:r>
      <w:r w:rsidRPr="007A32CE">
        <w:rPr>
          <w:rFonts w:ascii="Tahoma" w:eastAsia="Times New Roman" w:hAnsi="Tahoma" w:cs="Tahoma"/>
          <w:b/>
          <w:bCs/>
          <w:sz w:val="20"/>
        </w:rPr>
        <w:t>km 0+314,67 w Biłgoraju</w:t>
      </w:r>
      <w:r>
        <w:rPr>
          <w:rFonts w:ascii="Tahoma" w:eastAsia="Times New Roman" w:hAnsi="Tahoma" w:cs="Tahoma"/>
          <w:b/>
          <w:bCs/>
          <w:sz w:val="20"/>
        </w:rPr>
        <w:t>.</w:t>
      </w:r>
    </w:p>
    <w:p w14:paraId="2F1EDE86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43"/>
        <w:gridCol w:w="6266"/>
      </w:tblGrid>
      <w:tr w:rsidR="009B619B" w:rsidRPr="00B21DE2" w14:paraId="6E2C00FE" w14:textId="77777777" w:rsidTr="000834F7">
        <w:tc>
          <w:tcPr>
            <w:tcW w:w="2943" w:type="dxa"/>
            <w:vAlign w:val="center"/>
          </w:tcPr>
          <w:p w14:paraId="4E4B7DE4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41296B0B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  <w:u w:val="single"/>
              </w:rPr>
            </w:pPr>
            <w:r w:rsidRPr="00B21DE2">
              <w:rPr>
                <w:rFonts w:ascii="Cambria" w:hAnsi="Cambria" w:cstheme="minorHAnsi"/>
                <w:bCs/>
                <w:color w:val="000000" w:themeColor="text1"/>
                <w:sz w:val="24"/>
                <w:szCs w:val="24"/>
              </w:rPr>
              <w:t>Identyfikator postępowania</w:t>
            </w:r>
            <w:r w:rsidRPr="00B21DE2"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6CFC6F51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6266" w:type="dxa"/>
            <w:vAlign w:val="center"/>
          </w:tcPr>
          <w:p w14:paraId="2B476CF7" w14:textId="0D38E61E" w:rsidR="009B619B" w:rsidRPr="00E63FDA" w:rsidRDefault="00815D18" w:rsidP="000834F7">
            <w:pPr>
              <w:pStyle w:val="Bezodstpw"/>
              <w:ind w:left="0"/>
              <w:rPr>
                <w:rFonts w:ascii="Cambria" w:hAnsi="Cambria" w:cstheme="minorHAnsi"/>
                <w:b/>
                <w:bCs/>
                <w:lang w:val="en-US"/>
              </w:rPr>
            </w:pPr>
            <w:r>
              <w:t>ocds-148610-8c21452e-b0d8-4af6-967f-cbf9e68f4fde</w:t>
            </w:r>
          </w:p>
        </w:tc>
      </w:tr>
    </w:tbl>
    <w:p w14:paraId="292EF222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090BBE86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2298C8B0" w14:textId="77777777" w:rsidR="009B619B" w:rsidRPr="00B21DE2" w:rsidRDefault="009B619B" w:rsidP="009B619B">
      <w:pPr>
        <w:pStyle w:val="redniasiatka21"/>
        <w:spacing w:line="276" w:lineRule="auto"/>
        <w:ind w:left="0" w:firstLine="0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  <w:r w:rsidRPr="00B21DE2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Uwaga: Użyte w SWZ wyrażenie </w:t>
      </w:r>
      <w:r w:rsidRPr="00B21DE2">
        <w:rPr>
          <w:rFonts w:ascii="Cambria" w:hAnsi="Cambria" w:cstheme="minorHAnsi"/>
          <w:b/>
          <w:bCs/>
          <w:i/>
          <w:iCs/>
          <w:color w:val="000000" w:themeColor="text1"/>
          <w:sz w:val="24"/>
          <w:szCs w:val="24"/>
        </w:rPr>
        <w:t xml:space="preserve">„Identyfikator postępowania” </w:t>
      </w:r>
      <w:r w:rsidRPr="00B21DE2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oznacza identyfikator postępowania podany na Platformie e-Zamówienia.</w:t>
      </w:r>
    </w:p>
    <w:p w14:paraId="5A57CFA5" w14:textId="77777777" w:rsidR="009B619B" w:rsidRPr="00B21DE2" w:rsidRDefault="009B619B" w:rsidP="009B619B">
      <w:pPr>
        <w:pStyle w:val="redniasiatka21"/>
        <w:spacing w:line="276" w:lineRule="auto"/>
        <w:ind w:left="0" w:firstLine="0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</w:p>
    <w:p w14:paraId="75C5C042" w14:textId="77777777" w:rsidR="009B619B" w:rsidRDefault="009B619B" w:rsidP="009B619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E6DA394" w14:textId="77777777" w:rsidR="009B619B" w:rsidRPr="00801B45" w:rsidRDefault="009B619B" w:rsidP="009B619B"/>
    <w:p w14:paraId="262E7756" w14:textId="77777777" w:rsidR="0081214B" w:rsidRDefault="0081214B"/>
    <w:sectPr w:rsidR="0081214B" w:rsidSect="009B619B">
      <w:headerReference w:type="default" r:id="rId6"/>
      <w:pgSz w:w="11900" w:h="16840"/>
      <w:pgMar w:top="1804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9BBB0" w14:textId="77777777" w:rsidR="00E63FDA" w:rsidRDefault="00E63FDA">
      <w:r>
        <w:separator/>
      </w:r>
    </w:p>
  </w:endnote>
  <w:endnote w:type="continuationSeparator" w:id="0">
    <w:p w14:paraId="7DBFC1CE" w14:textId="77777777" w:rsidR="00E63FDA" w:rsidRDefault="00E6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0A6FC" w14:textId="77777777" w:rsidR="00E63FDA" w:rsidRDefault="00E63FDA">
      <w:r>
        <w:separator/>
      </w:r>
    </w:p>
  </w:footnote>
  <w:footnote w:type="continuationSeparator" w:id="0">
    <w:p w14:paraId="01EDF936" w14:textId="77777777" w:rsidR="00E63FDA" w:rsidRDefault="00E63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4B7F" w14:textId="77777777" w:rsidR="009B619B" w:rsidRDefault="009B619B" w:rsidP="00634DCB">
    <w:pPr>
      <w:pStyle w:val="Nagwek"/>
      <w:rPr>
        <w:noProof/>
        <w:sz w:val="22"/>
      </w:rPr>
    </w:pPr>
  </w:p>
  <w:p w14:paraId="3E41FBBD" w14:textId="77777777" w:rsidR="009B619B" w:rsidRDefault="009B619B" w:rsidP="00634DCB">
    <w:pPr>
      <w:pStyle w:val="Nagwek"/>
      <w:rPr>
        <w:noProof/>
        <w:sz w:val="22"/>
      </w:rPr>
    </w:pPr>
  </w:p>
  <w:p w14:paraId="046348C5" w14:textId="77777777" w:rsidR="009B619B" w:rsidRDefault="009B619B" w:rsidP="00634DCB">
    <w:pPr>
      <w:pStyle w:val="Nagwek"/>
      <w:rPr>
        <w:noProof/>
        <w:sz w:val="22"/>
      </w:rPr>
    </w:pPr>
  </w:p>
  <w:p w14:paraId="6FEB6F80" w14:textId="6877DE91" w:rsidR="009B619B" w:rsidRDefault="009B619B" w:rsidP="00634DCB">
    <w:pPr>
      <w:pStyle w:val="Nagwek"/>
      <w:rPr>
        <w:noProof/>
        <w:sz w:val="22"/>
      </w:rPr>
    </w:pPr>
  </w:p>
  <w:p w14:paraId="36217BB5" w14:textId="1372153F" w:rsidR="009B619B" w:rsidRDefault="009B619B" w:rsidP="00634DCB">
    <w:pPr>
      <w:pStyle w:val="Nagwek"/>
      <w:rPr>
        <w:noProof/>
        <w:sz w:val="22"/>
      </w:rPr>
    </w:pPr>
  </w:p>
  <w:p w14:paraId="3D93B27C" w14:textId="77777777" w:rsidR="009B619B" w:rsidRPr="0034116E" w:rsidRDefault="009B619B" w:rsidP="00A1085F">
    <w:pPr>
      <w:spacing w:line="276" w:lineRule="auto"/>
      <w:rPr>
        <w:rFonts w:ascii="Cambria" w:hAnsi="Cambria"/>
        <w:bCs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BC"/>
    <w:rsid w:val="0007069F"/>
    <w:rsid w:val="000834F7"/>
    <w:rsid w:val="002F1A34"/>
    <w:rsid w:val="00316EE3"/>
    <w:rsid w:val="003977B0"/>
    <w:rsid w:val="0081214B"/>
    <w:rsid w:val="00815D18"/>
    <w:rsid w:val="008B6BA1"/>
    <w:rsid w:val="008F4B82"/>
    <w:rsid w:val="009B619B"/>
    <w:rsid w:val="00A03FE7"/>
    <w:rsid w:val="00A452BC"/>
    <w:rsid w:val="00A70C5B"/>
    <w:rsid w:val="00CF1617"/>
    <w:rsid w:val="00DC13B1"/>
    <w:rsid w:val="00E63FDA"/>
    <w:rsid w:val="00EE6CD0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E5137A"/>
  <w15:chartTrackingRefBased/>
  <w15:docId w15:val="{7A4EE7C4-7D92-4D7D-8EB0-143675C4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19B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B619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9B619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9B619B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9B61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19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9B619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9B619B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B61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B619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4B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4B82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2</cp:revision>
  <dcterms:created xsi:type="dcterms:W3CDTF">2026-03-09T13:44:00Z</dcterms:created>
  <dcterms:modified xsi:type="dcterms:W3CDTF">2026-03-09T13:44:00Z</dcterms:modified>
</cp:coreProperties>
</file>